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62B87">
      <w:pPr>
        <w:spacing w:line="53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  <w:t>广东省第十届群众音乐舞蹈花会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作品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汇总表</w:t>
      </w:r>
    </w:p>
    <w:p w14:paraId="0E0AD131">
      <w:pPr>
        <w:spacing w:line="530" w:lineRule="exact"/>
        <w:jc w:val="left"/>
        <w:rPr>
          <w:rFonts w:hint="eastAsia" w:ascii="黑体" w:hAnsi="黑体" w:eastAsia="黑体" w:cs="黑体"/>
          <w:color w:val="auto"/>
          <w:kern w:val="0"/>
          <w:sz w:val="24"/>
          <w:szCs w:val="24"/>
          <w:lang w:eastAsia="zh-CN"/>
        </w:rPr>
      </w:pPr>
    </w:p>
    <w:p w14:paraId="4C986E7D">
      <w:pPr>
        <w:spacing w:line="530" w:lineRule="exact"/>
        <w:jc w:val="left"/>
        <w:rPr>
          <w:rFonts w:hint="eastAsia" w:ascii="黑体" w:hAnsi="黑体" w:eastAsia="黑体" w:cs="黑体"/>
          <w:bCs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kern w:val="0"/>
          <w:sz w:val="24"/>
          <w:szCs w:val="24"/>
          <w:lang w:eastAsia="zh-CN"/>
        </w:rPr>
        <w:t>报送单位（</w:t>
      </w:r>
      <w:r>
        <w:rPr>
          <w:rFonts w:hint="eastAsia" w:ascii="黑体" w:hAnsi="黑体" w:eastAsia="黑体" w:cs="黑体"/>
          <w:color w:val="auto"/>
          <w:sz w:val="24"/>
          <w:szCs w:val="24"/>
          <w:lang w:eastAsia="zh-CN"/>
        </w:rPr>
        <w:t>地市文化广电旅游体育局、省直单位</w:t>
      </w:r>
      <w:r>
        <w:rPr>
          <w:rFonts w:hint="eastAsia" w:ascii="黑体" w:hAnsi="黑体" w:eastAsia="黑体" w:cs="黑体"/>
          <w:color w:val="auto"/>
          <w:kern w:val="0"/>
          <w:sz w:val="24"/>
          <w:szCs w:val="24"/>
          <w:lang w:eastAsia="zh-CN"/>
        </w:rPr>
        <w:t>）：</w:t>
      </w:r>
      <w:r>
        <w:rPr>
          <w:rFonts w:hint="eastAsia" w:ascii="黑体" w:hAnsi="黑体" w:eastAsia="黑体" w:cs="黑体"/>
          <w:color w:val="auto"/>
          <w:kern w:val="0"/>
          <w:sz w:val="24"/>
          <w:szCs w:val="24"/>
          <w:u w:val="single" w:color="auto"/>
          <w:lang w:val="en-US" w:eastAsia="zh-CN"/>
        </w:rPr>
        <w:t>广东省残疾人联合会</w:t>
      </w:r>
      <w:r>
        <w:rPr>
          <w:rFonts w:hint="eastAsia" w:ascii="黑体" w:hAnsi="黑体" w:eastAsia="黑体" w:cs="黑体"/>
          <w:color w:val="auto"/>
          <w:kern w:val="0"/>
          <w:sz w:val="24"/>
          <w:szCs w:val="24"/>
        </w:rPr>
        <w:t>（签章）</w:t>
      </w:r>
    </w:p>
    <w:tbl>
      <w:tblPr>
        <w:tblStyle w:val="3"/>
        <w:tblW w:w="138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55"/>
        <w:gridCol w:w="1440"/>
        <w:gridCol w:w="1485"/>
        <w:gridCol w:w="1755"/>
        <w:gridCol w:w="1487"/>
        <w:gridCol w:w="3943"/>
        <w:gridCol w:w="765"/>
        <w:gridCol w:w="765"/>
      </w:tblGrid>
      <w:tr w14:paraId="09BBE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20" w:type="dxa"/>
            <w:noWrap w:val="0"/>
            <w:vAlign w:val="center"/>
          </w:tcPr>
          <w:p w14:paraId="0DC2EC26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55" w:type="dxa"/>
            <w:noWrap w:val="0"/>
            <w:vAlign w:val="center"/>
          </w:tcPr>
          <w:p w14:paraId="152040DE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艺术门类</w:t>
            </w:r>
          </w:p>
        </w:tc>
        <w:tc>
          <w:tcPr>
            <w:tcW w:w="1440" w:type="dxa"/>
            <w:noWrap w:val="0"/>
            <w:vAlign w:val="center"/>
          </w:tcPr>
          <w:p w14:paraId="05E42049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作品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485" w:type="dxa"/>
            <w:noWrap w:val="0"/>
            <w:vAlign w:val="center"/>
          </w:tcPr>
          <w:p w14:paraId="4923F065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表演形式</w:t>
            </w:r>
          </w:p>
        </w:tc>
        <w:tc>
          <w:tcPr>
            <w:tcW w:w="1755" w:type="dxa"/>
            <w:noWrap w:val="0"/>
            <w:vAlign w:val="center"/>
          </w:tcPr>
          <w:p w14:paraId="2A217AF9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演出单位</w:t>
            </w:r>
          </w:p>
        </w:tc>
        <w:tc>
          <w:tcPr>
            <w:tcW w:w="5430" w:type="dxa"/>
            <w:gridSpan w:val="2"/>
            <w:noWrap w:val="0"/>
            <w:vAlign w:val="center"/>
          </w:tcPr>
          <w:p w14:paraId="6ED4FCA4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创作、表演及辅导人员</w:t>
            </w:r>
          </w:p>
        </w:tc>
        <w:tc>
          <w:tcPr>
            <w:tcW w:w="765" w:type="dxa"/>
            <w:noWrap w:val="0"/>
            <w:vAlign w:val="center"/>
          </w:tcPr>
          <w:p w14:paraId="4830C426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</w:rPr>
              <w:t>时长</w:t>
            </w:r>
          </w:p>
        </w:tc>
        <w:tc>
          <w:tcPr>
            <w:tcW w:w="765" w:type="dxa"/>
            <w:noWrap w:val="0"/>
            <w:vAlign w:val="center"/>
          </w:tcPr>
          <w:p w14:paraId="07B319A8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251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20" w:type="dxa"/>
            <w:vMerge w:val="restart"/>
            <w:noWrap w:val="0"/>
            <w:vAlign w:val="center"/>
          </w:tcPr>
          <w:p w14:paraId="66619744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  <w:p w14:paraId="7F9BBBF6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  <w:p w14:paraId="1C8D4BB7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vMerge w:val="restart"/>
            <w:noWrap w:val="0"/>
            <w:vAlign w:val="center"/>
          </w:tcPr>
          <w:p w14:paraId="45B3A25A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舞蹈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 w14:paraId="14FF6F9D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《生命永远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OK》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 w14:paraId="629849C3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轮椅群舞</w:t>
            </w:r>
          </w:p>
        </w:tc>
        <w:tc>
          <w:tcPr>
            <w:tcW w:w="1755" w:type="dxa"/>
            <w:vMerge w:val="restart"/>
            <w:noWrap w:val="0"/>
            <w:vAlign w:val="center"/>
          </w:tcPr>
          <w:p w14:paraId="18D5CAEA">
            <w:pPr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广州市残疾人体育运动中心</w:t>
            </w:r>
          </w:p>
        </w:tc>
        <w:tc>
          <w:tcPr>
            <w:tcW w:w="1487" w:type="dxa"/>
            <w:noWrap w:val="0"/>
            <w:vAlign w:val="center"/>
          </w:tcPr>
          <w:p w14:paraId="4B380142">
            <w:pPr>
              <w:spacing w:line="48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创作人员</w:t>
            </w:r>
          </w:p>
        </w:tc>
        <w:tc>
          <w:tcPr>
            <w:tcW w:w="3943" w:type="dxa"/>
            <w:noWrap w:val="0"/>
            <w:vAlign w:val="center"/>
          </w:tcPr>
          <w:p w14:paraId="2BBD5D3D">
            <w:pPr>
              <w:spacing w:line="48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  <w:t>李乐萌、邢峰溥、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eastAsia="zh-CN"/>
              </w:rPr>
              <w:t>冷妍、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  <w:t>邓宇翔</w:t>
            </w:r>
          </w:p>
        </w:tc>
        <w:tc>
          <w:tcPr>
            <w:tcW w:w="765" w:type="dxa"/>
            <w:vMerge w:val="restart"/>
            <w:noWrap w:val="0"/>
            <w:vAlign w:val="center"/>
          </w:tcPr>
          <w:p w14:paraId="692579F9">
            <w:pPr>
              <w:spacing w:line="480" w:lineRule="exact"/>
              <w:jc w:val="center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 w:eastAsia="zh-CN"/>
              </w:rPr>
              <w:t>4分20秒</w:t>
            </w:r>
          </w:p>
        </w:tc>
        <w:tc>
          <w:tcPr>
            <w:tcW w:w="765" w:type="dxa"/>
            <w:vMerge w:val="restart"/>
            <w:noWrap w:val="0"/>
            <w:vAlign w:val="center"/>
          </w:tcPr>
          <w:p w14:paraId="01048B24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 w14:paraId="2F22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20" w:type="dxa"/>
            <w:vMerge w:val="continue"/>
            <w:noWrap w:val="0"/>
            <w:vAlign w:val="center"/>
          </w:tcPr>
          <w:p w14:paraId="74D76B3B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6E0CADDE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 w14:paraId="479BB3A2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 w14:paraId="0CE0557C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noWrap w:val="0"/>
            <w:vAlign w:val="center"/>
          </w:tcPr>
          <w:p w14:paraId="5877D25F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48432D8C">
            <w:pPr>
              <w:spacing w:line="48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  <w:t>表演人员</w:t>
            </w:r>
          </w:p>
        </w:tc>
        <w:tc>
          <w:tcPr>
            <w:tcW w:w="3943" w:type="dxa"/>
            <w:noWrap w:val="0"/>
            <w:vAlign w:val="center"/>
          </w:tcPr>
          <w:p w14:paraId="653670D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林浩钦（肢体障碍）、梁巧婵（肢体障碍）、黄钟结（肢体障碍）、陈叶鑫（肢体障碍）、黄思婷（肢体障碍）、广白培（肢体障碍）、陈浩杰（肢体障碍）、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孙振杰、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蒋瑜寒、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徐姜楠、吴欣桐</w:t>
            </w:r>
          </w:p>
        </w:tc>
        <w:tc>
          <w:tcPr>
            <w:tcW w:w="765" w:type="dxa"/>
            <w:vMerge w:val="continue"/>
            <w:noWrap w:val="0"/>
            <w:vAlign w:val="center"/>
          </w:tcPr>
          <w:p w14:paraId="295DE268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 w14:paraId="0237272B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  <w:tr w14:paraId="3697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720" w:type="dxa"/>
            <w:vMerge w:val="continue"/>
            <w:noWrap w:val="0"/>
            <w:vAlign w:val="center"/>
          </w:tcPr>
          <w:p w14:paraId="7FE0C649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  <w:vMerge w:val="continue"/>
            <w:noWrap w:val="0"/>
            <w:vAlign w:val="center"/>
          </w:tcPr>
          <w:p w14:paraId="17B004EB">
            <w:pPr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 w14:paraId="5124FB9F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 w14:paraId="42663FFC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noWrap w:val="0"/>
            <w:vAlign w:val="center"/>
          </w:tcPr>
          <w:p w14:paraId="22FCED52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1487" w:type="dxa"/>
            <w:noWrap w:val="0"/>
            <w:vAlign w:val="center"/>
          </w:tcPr>
          <w:p w14:paraId="7A730185">
            <w:pPr>
              <w:spacing w:line="48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  <w:t>辅导人员</w:t>
            </w:r>
          </w:p>
        </w:tc>
        <w:tc>
          <w:tcPr>
            <w:tcW w:w="3943" w:type="dxa"/>
            <w:noWrap w:val="0"/>
            <w:vAlign w:val="center"/>
          </w:tcPr>
          <w:p w14:paraId="4C600242">
            <w:pPr>
              <w:spacing w:line="48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  <w:t>蔡杲、贺以一、蒋瑜寒</w:t>
            </w:r>
          </w:p>
        </w:tc>
        <w:tc>
          <w:tcPr>
            <w:tcW w:w="765" w:type="dxa"/>
            <w:vMerge w:val="continue"/>
            <w:noWrap w:val="0"/>
            <w:vAlign w:val="center"/>
          </w:tcPr>
          <w:p w14:paraId="0F030458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 w14:paraId="1F1B1FA9">
            <w:pPr>
              <w:spacing w:line="48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</w:rPr>
            </w:pPr>
          </w:p>
        </w:tc>
      </w:tr>
    </w:tbl>
    <w:p w14:paraId="4527AA9B">
      <w:pPr>
        <w:spacing w:line="480" w:lineRule="exact"/>
        <w:ind w:firstLine="0" w:firstLineChars="0"/>
        <w:jc w:val="left"/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</w:pPr>
    </w:p>
    <w:p w14:paraId="534ABF62"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注：省群众文艺作品音乐类、舞蹈类创排基地，省聘群文作曲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color w:val="auto"/>
          <w:sz w:val="24"/>
          <w:szCs w:val="24"/>
          <w:lang w:val="en-US" w:eastAsia="zh-CN"/>
        </w:rPr>
        <w:t>家、编舞家报送的作品请备注栏填写。</w:t>
      </w:r>
      <w:r>
        <w:rPr>
          <w:rFonts w:hint="eastAsia" w:ascii="楷体_GB2312" w:hAnsi="楷体_GB2312" w:eastAsia="楷体_GB2312" w:cs="楷体_GB2312"/>
          <w:bCs/>
          <w:color w:val="auto"/>
          <w:sz w:val="24"/>
          <w:szCs w:val="24"/>
          <w:lang w:val="en-US" w:eastAsia="zh-CN"/>
        </w:rPr>
        <w:t xml:space="preserve">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4EF2D4-354F-4E16-B952-4D70165A318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D5FF68C-3A30-48C6-B396-6E255C53613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98B649A-E96C-48D7-867D-449E9B2C7808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17F78648-24D8-42C0-A872-27850DB3AE3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968F4"/>
    <w:rsid w:val="21ED7681"/>
    <w:rsid w:val="25E55541"/>
    <w:rsid w:val="3DA74B34"/>
    <w:rsid w:val="47CA38F8"/>
    <w:rsid w:val="7543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281</Characters>
  <Lines>0</Lines>
  <Paragraphs>0</Paragraphs>
  <TotalTime>1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2026-05-21T14:39:00Z</dcterms:created>
  <dc:creator>jiaoliiu</dc:creator>
  <cp:lastModifiedBy>莫欺少年穷</cp:lastModifiedBy>
  <dcterms:modified xsi:type="dcterms:W3CDTF">2026-06-16T01:30:30Z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eyJoZGlkIjoiNTY0ZjlmM2JlN2I5NzU3MTMzZDg5ZDNlNTZhZjk5M2IiLCJ1c2VySWQiOiIyNTc3MTA3NjQifQ==</vt:lpwstr>
  </property>
  <property fmtid="{D5CDD505-2E9C-101B-9397-08002B2CF9AE}" pid="4" name="ICV">
    <vt:lpwstr>EE4ABE6AF18F4F00873B92BB06432146_12</vt:lpwstr>
  </property>
</Properties>
</file>